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controls, mouse, and zoom</w:t>
      </w:r>
    </w:p>
    <w:p>
      <w:pPr>
        <w:jc w:val="center"/>
      </w:pPr>
      <w:r>
        <w:rPr>
          <w:color w:val="5B675B"/>
          <w:sz w:val="24"/>
        </w:rPr>
        <w:t>Controls, mouse, zoom, and old cfg migration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April 28,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Contents</w:t>
      </w:r>
    </w:p>
    <w:p>
      <w:pPr>
        <w:pStyle w:val="ListBullet"/>
      </w:pPr>
      <w:r>
        <w:t>1. Where to find the menu</w:t>
      </w:r>
    </w:p>
    <w:p>
      <w:pPr>
        <w:pStyle w:val="ListBullet"/>
      </w:pPr>
      <w:r>
        <w:t>2. Main new concept: mouse behavior mode</w:t>
      </w:r>
    </w:p>
    <w:p>
      <w:pPr>
        <w:pStyle w:val="ListBullet"/>
      </w:pPr>
      <w:r>
        <w:t>3. Base mouse cvars</w:t>
      </w:r>
    </w:p>
    <w:p>
      <w:pPr>
        <w:pStyle w:val="ListBullet"/>
      </w:pPr>
      <w:r>
        <w:t>4. m_autosens</w:t>
      </w:r>
    </w:p>
    <w:p>
      <w:pPr>
        <w:pStyle w:val="ListBullet"/>
      </w:pPr>
      <w:r>
        <w:t>5. Zoom FOV</w:t>
      </w:r>
    </w:p>
    <w:p>
      <w:pPr>
        <w:pStyle w:val="ListBullet"/>
      </w:pPr>
      <w:r>
        <w:t>6. Zoom sensitivity</w:t>
      </w:r>
    </w:p>
    <w:p>
      <w:pPr>
        <w:pStyle w:val="ListBullet"/>
        <w:ind w:left="504"/>
      </w:pPr>
      <w:r>
        <w:t>Auto</w:t>
      </w:r>
    </w:p>
    <w:p>
      <w:pPr>
        <w:pStyle w:val="ListBullet"/>
        <w:ind w:left="504"/>
      </w:pPr>
      <w:r>
        <w:t>Manual</w:t>
      </w:r>
    </w:p>
    <w:p>
      <w:pPr>
        <w:pStyle w:val="ListBullet"/>
      </w:pPr>
      <w:r>
        <w:t>7. Zoom time</w:t>
      </w:r>
    </w:p>
    <w:p>
      <w:pPr>
        <w:pStyle w:val="ListBullet"/>
      </w:pPr>
      <w:r>
        <w:t>8. Walk while zoomed</w:t>
      </w:r>
    </w:p>
    <w:p>
      <w:pPr>
        <w:pStyle w:val="ListBullet"/>
      </w:pPr>
      <w:r>
        <w:t>9. Zoom crosshair</w:t>
      </w:r>
    </w:p>
    <w:p>
      <w:pPr>
        <w:pStyle w:val="ListBullet"/>
      </w:pPr>
      <w:r>
        <w:t>10. Movement feel</w:t>
      </w:r>
    </w:p>
    <w:p>
      <w:pPr>
        <w:pStyle w:val="ListBullet"/>
      </w:pPr>
      <w:r>
        <w:t>11. Binds</w:t>
      </w:r>
    </w:p>
    <w:p>
      <w:pPr>
        <w:pStyle w:val="ListBullet"/>
      </w:pPr>
      <w:r>
        <w:t>12. Importing an r1q2 cfg: practical order</w:t>
      </w:r>
    </w:p>
    <w:p>
      <w:pPr>
        <w:pStyle w:val="ListBullet"/>
      </w:pPr>
      <w:r>
        <w:t>13. Common problems</w:t>
      </w:r>
    </w:p>
    <w:p>
      <w:pPr>
        <w:pStyle w:val="ListBullet"/>
        <w:ind w:left="504"/>
      </w:pPr>
      <w:r>
        <w:t>Mouse too fast after import</w:t>
      </w:r>
    </w:p>
    <w:p>
      <w:pPr>
        <w:pStyle w:val="ListBullet"/>
        <w:ind w:left="504"/>
      </w:pPr>
      <w:r>
        <w:t>Vertical axis inverted</w:t>
      </w:r>
    </w:p>
    <w:p>
      <w:pPr>
        <w:pStyle w:val="ListBullet"/>
        <w:ind w:left="504"/>
      </w:pPr>
      <w:r>
        <w:t>Zoom sensitivity feels wrong</w:t>
      </w:r>
    </w:p>
    <w:p>
      <w:pPr>
        <w:pStyle w:val="ListBullet"/>
        <w:ind w:left="504"/>
      </w:pPr>
      <w:r>
        <w:t>Bind rows show ???</w:t>
      </w:r>
    </w:p>
    <w:p>
      <w:pPr>
        <w:pStyle w:val="ListBullet"/>
      </w:pPr>
      <w:r>
        <w:t>14. Good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controls, mouse, and zoom</w:t>
      </w:r>
    </w:p>
    <w:p>
      <w:r>
        <w:t xml:space="preserve">This guide helps tune controls in </w:t>
      </w:r>
      <w:r>
        <w:rPr>
          <w:rFonts w:ascii="Consolas" w:hAnsi="Consolas" w:eastAsia="Consolas"/>
          <w:sz w:val="19"/>
          <w:shd w:fill="EEF5EE"/>
        </w:rPr>
        <w:t>Q2PRO-X 1.2</w:t>
      </w:r>
      <w:r>
        <w:t>, especially when importing an</w:t>
      </w:r>
    </w:p>
    <w:p>
      <w:r>
        <w:t xml:space="preserve">older </w:t>
      </w:r>
      <w:r>
        <w:rPr>
          <w:rFonts w:ascii="Consolas" w:hAnsi="Consolas" w:eastAsia="Consolas"/>
          <w:sz w:val="19"/>
          <w:shd w:fill="EEF5EE"/>
        </w:rPr>
        <w:t>q2pro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r1q2</w:t>
      </w:r>
      <w:r>
        <w:t>, or mixed cfg.</w:t>
      </w:r>
    </w:p>
    <w:p>
      <w:pPr>
        <w:pStyle w:val="Heading2"/>
      </w:pPr>
      <w:r>
        <w:t>1. Where to find the menu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mouse &amp; 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.</w:t>
      </w:r>
    </w:p>
    <w:p>
      <w:pPr>
        <w:pStyle w:val="Heading2"/>
      </w:pPr>
      <w:r>
        <w:t>2. Main new concept: mouse behavior mode</w:t>
      </w:r>
    </w:p>
    <w:p>
      <w:r>
        <w:rPr>
          <w:rFonts w:ascii="Consolas" w:hAnsi="Consolas" w:eastAsia="Consolas"/>
          <w:sz w:val="19"/>
          <w:shd w:fill="EEF5EE"/>
        </w:rPr>
        <w:t>cl_mouse_behavior_mode</w:t>
      </w:r>
      <w:r>
        <w:t xml:space="preserve"> selects the overall mouse semantics: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default Q2PRO-X behavior;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compatibility behavior for older r1q2 cfg files.</w:t>
      </w:r>
    </w:p>
    <w:p>
      <w:r>
        <w:t>This is not just a cosmetic toggle. It affects how older variables are</w:t>
      </w:r>
    </w:p>
    <w:p>
      <w:r>
        <w:t>interpreted and how the mouse feels after importing cfg.</w:t>
      </w:r>
    </w:p>
    <w:p>
      <w:r>
        <w:t>If you start clean with Q2PRO-X: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q2pro</w:t>
      </w:r>
      <w:r>
        <w:t>.</w:t>
      </w:r>
    </w:p>
    <w:p>
      <w:r>
        <w:t>If you import an old r1q2 cfg: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;</w:t>
      </w:r>
    </w:p>
    <w:p>
      <w:pPr>
        <w:pStyle w:val="ListBullet"/>
      </w:pPr>
      <w:r>
        <w:t>tune zoom separately.</w:t>
      </w:r>
    </w:p>
    <w:p>
      <w:pPr>
        <w:pStyle w:val="Heading2"/>
      </w:pPr>
      <w:r>
        <w:t>3. Base mouse cvars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- main multiplier;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- vertical gain, negative value inverts 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</w:t>
      </w:r>
      <w:r>
        <w:t xml:space="preserve"> - horizontal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- Q2PRO-X mouse acceleration, no effect in r1q2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</w:t>
      </w:r>
      <w:r>
        <w:t xml:space="preserve"> - smooth delta by averaging with the previous frame;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non-zoom FOV-proportional scaling;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</w:t>
      </w:r>
      <w:r>
        <w:t xml:space="preserve"> - always-on mouse look.</w:t>
      </w:r>
    </w:p>
    <w:p>
      <w:r>
        <w:t>Recommended import order:</w:t>
      </w:r>
    </w:p>
    <w:p>
      <w:pPr>
        <w:pStyle w:val="ListNumber"/>
      </w:pPr>
      <w:r>
        <w:t xml:space="preserve">Choose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.</w:t>
      </w:r>
    </w:p>
    <w:p>
      <w:pPr>
        <w:pStyle w:val="ListNumber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</w:t>
      </w:r>
    </w:p>
    <w:p>
      <w:pPr>
        <w:pStyle w:val="ListNumber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>Only then touch acceleration, autosens, and zoom.</w:t>
      </w:r>
    </w:p>
    <w:p>
      <w:pPr>
        <w:pStyle w:val="Heading2"/>
      </w:pPr>
      <w:r>
        <w:t>4. m_autosens</w:t>
      </w:r>
    </w:p>
    <w:p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is not zoom sensitivity. It is non-zoom FOV-based scaling for</w:t>
      </w:r>
    </w:p>
    <w:p>
      <w:r>
        <w:t>normal view movement.</w:t>
      </w:r>
    </w:p>
    <w:p>
      <w:r>
        <w:t>Values: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91..179</w:t>
      </w:r>
      <w:r>
        <w:t xml:space="preserve"> - base FOV for scaling;</w:t>
      </w:r>
    </w:p>
    <w:p>
      <w:pPr>
        <w:pStyle w:val="ListBullet"/>
      </w:pPr>
      <w:r>
        <w:t>any other non-zero value - base FOV 90.</w:t>
      </w:r>
    </w:p>
    <w:p>
      <w:r>
        <w:t xml:space="preserve">If you do not know why you need it, keep it </w:t>
      </w:r>
      <w:r>
        <w:rPr>
          <w:rFonts w:ascii="Consolas" w:hAnsi="Consolas" w:eastAsia="Consolas"/>
          <w:sz w:val="19"/>
          <w:shd w:fill="EEF5EE"/>
        </w:rPr>
        <w:t>0</w:t>
      </w:r>
      <w:r>
        <w:t>. Most players should tune zoom</w:t>
      </w:r>
    </w:p>
    <w:p>
      <w:r>
        <w:t xml:space="preserve">through the dedicated </w:t>
      </w:r>
      <w:r>
        <w:rPr>
          <w:rFonts w:ascii="Consolas" w:hAnsi="Consolas" w:eastAsia="Consolas"/>
          <w:sz w:val="19"/>
          <w:shd w:fill="EEF5EE"/>
        </w:rPr>
        <w:t>cl_zoom_*</w:t>
      </w:r>
      <w:r>
        <w:t xml:space="preserve"> cvars instead.</w:t>
      </w:r>
    </w:p>
    <w:p>
      <w:pPr>
        <w:pStyle w:val="Heading2"/>
      </w:pPr>
      <w:r>
        <w:t>5. Zoom FOV</w:t>
      </w:r>
    </w:p>
    <w:p>
      <w:r>
        <w:t>Main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.</w:t>
      </w:r>
    </w:p>
    <w:p>
      <w:r>
        <w:t xml:space="preserve">It sets horizontal FOV while </w:t>
      </w:r>
      <w:r>
        <w:rPr>
          <w:rFonts w:ascii="Consolas" w:hAnsi="Consolas" w:eastAsia="Consolas"/>
          <w:sz w:val="19"/>
          <w:shd w:fill="EEF5EE"/>
        </w:rPr>
        <w:t>+zoom</w:t>
      </w:r>
      <w:r>
        <w:t xml:space="preserve"> is held. The value is clamped so it never</w:t>
      </w:r>
    </w:p>
    <w:p>
      <w:r>
        <w:t>exceeds the live base FOV: zoom should zoom in, not out.</w:t>
      </w:r>
    </w:p>
    <w:p>
      <w:r>
        <w:t>Bind: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 xml:space="preserve"> - hold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-zoom</w:t>
      </w:r>
      <w:r>
        <w:t xml:space="preserve"> - release zoom.</w:t>
      </w:r>
    </w:p>
    <w:p>
      <w:r>
        <w:t xml:space="preserve">The menu row </w:t>
      </w:r>
      <w:r>
        <w:rPr>
          <w:rFonts w:ascii="Consolas" w:hAnsi="Consolas" w:eastAsia="Consolas"/>
          <w:sz w:val="19"/>
          <w:shd w:fill="EEF5EE"/>
        </w:rPr>
        <w:t>Hold: zoom</w:t>
      </w:r>
      <w:r>
        <w:t xml:space="preserve"> lets you bind the key.</w:t>
      </w:r>
    </w:p>
    <w:p>
      <w:pPr>
        <w:pStyle w:val="Heading2"/>
      </w:pPr>
      <w:r>
        <w:t>6. Zoom sensitivity</w:t>
      </w:r>
    </w:p>
    <w:p>
      <w:r>
        <w:t>Zoom sensitivity has two 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manual</w:t>
      </w:r>
      <w:r>
        <w:t>.</w:t>
      </w:r>
    </w:p>
    <w:p>
      <w:pPr>
        <w:pStyle w:val="Heading3"/>
      </w:pPr>
      <w:r>
        <w:t>Auto</w:t>
      </w:r>
    </w:p>
    <w:p>
      <w:r>
        <w:t>Auto uses a tangent-space FOV ratio. This is the geometrically correct model:</w:t>
      </w:r>
    </w:p>
    <w:p>
      <w:r>
        <w:t>as FOV narrows, sensitivity scales with the changed view angle.</w:t>
      </w:r>
    </w:p>
    <w:p>
      <w:r>
        <w:t>This is the recommended default for most players.</w:t>
      </w:r>
    </w:p>
    <w:p>
      <w:pPr>
        <w:pStyle w:val="Heading3"/>
      </w:pPr>
      <w:r>
        <w:t>Manual</w:t>
      </w:r>
    </w:p>
    <w:p>
      <w:r>
        <w:t>Manual uses: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r>
        <w:t xml:space="preserve">This is an absolute sensitivity value in the same units as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 Use</w:t>
      </w:r>
    </w:p>
    <w:p>
      <w:r>
        <w:t>manual only when you want a specific familiar number.</w:t>
      </w:r>
    </w:p>
    <w:p>
      <w:pPr>
        <w:pStyle w:val="Heading2"/>
      </w:pPr>
      <w:r>
        <w:t>7. Zoom time</w:t>
      </w:r>
    </w:p>
    <w:p>
      <w:r>
        <w:rPr>
          <w:rFonts w:ascii="Consolas" w:hAnsi="Consolas" w:eastAsia="Consolas"/>
          <w:sz w:val="19"/>
          <w:shd w:fill="EEF5EE"/>
        </w:rPr>
        <w:t>cl_zoom_time</w:t>
      </w:r>
      <w:r>
        <w:t xml:space="preserve"> sets transition duration in seconds.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instant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0.05..0.20</w:t>
      </w:r>
      <w:r>
        <w:t xml:space="preserve"> - fast but visible transition;</w:t>
      </w:r>
    </w:p>
    <w:p>
      <w:pPr>
        <w:pStyle w:val="ListBullet"/>
      </w:pPr>
      <w:r>
        <w:t>higher values - cinematic feel, usually not for competitive play.</w:t>
      </w:r>
    </w:p>
    <w:p>
      <w:r>
        <w:t>FOV and sensitivity share the same transition so they do not desync.</w:t>
      </w:r>
    </w:p>
    <w:p>
      <w:pPr>
        <w:pStyle w:val="Heading2"/>
      </w:pPr>
      <w:r>
        <w:t>8. Walk while zoomed</w:t>
      </w:r>
    </w:p>
    <w:p>
      <w:r>
        <w:rPr>
          <w:rFonts w:ascii="Consolas" w:hAnsi="Consolas" w:eastAsia="Consolas"/>
          <w:sz w:val="19"/>
          <w:shd w:fill="EEF5EE"/>
        </w:rPr>
        <w:t>cl_zoom_walk</w:t>
      </w:r>
      <w:r>
        <w:t xml:space="preserve"> holds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together with </w:t>
      </w:r>
      <w:r>
        <w:rPr>
          <w:rFonts w:ascii="Consolas" w:hAnsi="Consolas" w:eastAsia="Consolas"/>
          <w:sz w:val="19"/>
          <w:shd w:fill="EEF5EE"/>
        </w:rPr>
        <w:t>+zoom</w:t>
      </w:r>
      <w:r>
        <w:t>.</w:t>
      </w:r>
    </w:p>
    <w:p>
      <w:r>
        <w:t>Use it if you want to slow down automatically while zoomed. It coexists with a</w:t>
      </w:r>
    </w:p>
    <w:p>
      <w:r>
        <w:t xml:space="preserve">normal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bind.</w:t>
      </w:r>
    </w:p>
    <w:p>
      <w:r>
        <w:t>Default is off.</w:t>
      </w:r>
    </w:p>
    <w:p>
      <w:pPr>
        <w:pStyle w:val="Heading2"/>
      </w:pPr>
      <w:r>
        <w:t>9. Zoom crosshair</w:t>
      </w:r>
    </w:p>
    <w:p>
      <w:r>
        <w:t>Separate zoom crosshair: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cl_zoom_ch_blue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cl_zoom_ch_alpha</w:t>
      </w:r>
      <w:r>
        <w:t>.</w:t>
      </w:r>
    </w:p>
    <w:p>
      <w:r>
        <w:t>If the master is off, the normal crosshair remains visible while zoomed.</w:t>
      </w:r>
    </w:p>
    <w:p>
      <w:r>
        <w:t>Practical setup: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 1</w:t>
      </w:r>
      <w:r>
        <w:t>;</w:t>
      </w:r>
    </w:p>
    <w:p>
      <w:pPr>
        <w:pStyle w:val="ListBullet"/>
      </w:pPr>
      <w:r>
        <w:t xml:space="preserve">style </w:t>
      </w:r>
      <w:r>
        <w:rPr>
          <w:rFonts w:ascii="Consolas" w:hAnsi="Consolas" w:eastAsia="Consolas"/>
          <w:sz w:val="19"/>
          <w:shd w:fill="EEF5EE"/>
        </w:rPr>
        <w:t>dot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cross</w:t>
      </w:r>
      <w:r>
        <w:t>;</w:t>
      </w:r>
    </w:p>
    <w:p>
      <w:pPr>
        <w:pStyle w:val="ListBullet"/>
      </w:pPr>
      <w:r>
        <w:t xml:space="preserve">alpha </w:t>
      </w:r>
      <w:r>
        <w:rPr>
          <w:rFonts w:ascii="Consolas" w:hAnsi="Consolas" w:eastAsia="Consolas"/>
          <w:sz w:val="19"/>
          <w:shd w:fill="EEF5EE"/>
        </w:rPr>
        <w:t>0.7..1.0</w:t>
      </w:r>
      <w:r>
        <w:t>;</w:t>
      </w:r>
    </w:p>
    <w:p>
      <w:pPr>
        <w:pStyle w:val="ListBullet"/>
      </w:pPr>
      <w:r>
        <w:t>color by health off if you want a stable color.</w:t>
      </w:r>
    </w:p>
    <w:p>
      <w:pPr>
        <w:pStyle w:val="Heading2"/>
      </w:pPr>
      <w:r>
        <w:t>10. Movement feel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cl_movement_feel_mode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cl_step_smoothing_mode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cl_fixedmove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.</w:t>
      </w:r>
    </w:p>
    <w:p>
      <w:r>
        <w:t>If you want an r1q2-like feel, check:</w:t>
      </w:r>
    </w:p>
    <w:p>
      <w:pPr>
        <w:pStyle w:val="ListBullet"/>
      </w:pPr>
      <w:r>
        <w:t xml:space="preserve">mouse behavior =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movement feel =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step smoothing r1q2 profile;</w:t>
      </w:r>
    </w:p>
    <w:p>
      <w:pPr>
        <w:pStyle w:val="ListBullet"/>
      </w:pPr>
      <w:r>
        <w:t>fixedmove to taste.</w:t>
      </w:r>
    </w:p>
    <w:p>
      <w:r>
        <w:t>Command: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movementfeel_info</w:t>
      </w:r>
      <w:r>
        <w:t>.</w:t>
      </w:r>
    </w:p>
    <w:p>
      <w:r>
        <w:t>It prints the resolved movement feel state and helps compare cfg profiles.</w:t>
      </w:r>
    </w:p>
    <w:p>
      <w:pPr>
        <w:pStyle w:val="Heading2"/>
      </w:pPr>
      <w:r>
        <w:t>11. Binds</w:t>
      </w:r>
    </w:p>
    <w:p>
      <w:r>
        <w:t>Useful actions: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serverbrowser_toggle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Q2PRO-X binds participate in the scoped config system. Demo-visual defaults</w:t>
      </w:r>
    </w:p>
    <w:p>
      <w:r>
        <w:t>should not reset binds.</w:t>
      </w:r>
    </w:p>
    <w:p>
      <w:pPr>
        <w:pStyle w:val="Heading2"/>
      </w:pPr>
      <w:r>
        <w:t>12. Importing an r1q2 cfg: practical order</w:t>
      </w:r>
    </w:p>
    <w:p>
      <w:pPr>
        <w:pStyle w:val="ListNumber"/>
      </w:pPr>
      <w:r>
        <w:t>Start Q2PRO-X 1.2 without the old cfg and confirm it runs.</w:t>
      </w:r>
    </w:p>
    <w:p>
      <w:pPr>
        <w:pStyle w:val="ListNumber"/>
      </w:pPr>
      <w:r>
        <w:t>Copy only the needed binds and mouse values if possible, not the whole old</w:t>
      </w:r>
    </w:p>
    <w:p>
      <w:r>
        <w:t xml:space="preserve">   cfg.</w:t>
      </w:r>
    </w:p>
    <w:p>
      <w:pPr>
        <w:pStyle w:val="ListNumber"/>
      </w:pPr>
      <w:r>
        <w:t xml:space="preserve">Set </w:t>
      </w:r>
      <w:r>
        <w:rPr>
          <w:rFonts w:ascii="Consolas" w:hAnsi="Consolas" w:eastAsia="Consolas"/>
          <w:sz w:val="19"/>
          <w:shd w:fill="EEF5EE"/>
        </w:rPr>
        <w:t>cl_mouse_behavior_mode r1q2</w:t>
      </w:r>
      <w:r>
        <w:t>.</w:t>
      </w:r>
    </w:p>
    <w:p>
      <w:pPr>
        <w:pStyle w:val="ListNumber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 xml:space="preserve">Disable </w:t>
      </w: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if the old cfg did not use acceleration.</w:t>
      </w:r>
    </w:p>
    <w:p>
      <w:pPr>
        <w:pStyle w:val="ListNumber"/>
      </w:pPr>
      <w:r>
        <w:t xml:space="preserve">Tune zoom through </w:t>
      </w:r>
      <w:r>
        <w:rPr>
          <w:rFonts w:ascii="Consolas" w:hAnsi="Consolas" w:eastAsia="Consolas"/>
          <w:sz w:val="19"/>
          <w:shd w:fill="EEF5EE"/>
        </w:rPr>
        <w:t>cl_zoom_*</w:t>
      </w:r>
      <w:r>
        <w:t>, not old alias hacks.</w:t>
      </w:r>
    </w:p>
    <w:p>
      <w:pPr>
        <w:pStyle w:val="ListNumber"/>
      </w:pPr>
      <w:r>
        <w:t xml:space="preserve">Save with </w:t>
      </w:r>
      <w:r>
        <w:rPr>
          <w:rFonts w:ascii="Consolas" w:hAnsi="Consolas" w:eastAsia="Consolas"/>
          <w:sz w:val="19"/>
          <w:shd w:fill="EEF5EE"/>
        </w:rPr>
        <w:t>q2prox_cfg_save_global</w:t>
      </w:r>
      <w:r>
        <w:t>.</w:t>
      </w:r>
    </w:p>
    <w:p>
      <w:pPr>
        <w:pStyle w:val="Heading2"/>
      </w:pPr>
      <w:r>
        <w:t>13. Common problems</w:t>
      </w:r>
    </w:p>
    <w:p>
      <w:pPr>
        <w:pStyle w:val="Heading3"/>
      </w:pPr>
      <w:r>
        <w:t>Mouse too fast after import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t xml:space="preserve">check whether </w:t>
      </w: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is enabled;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Heading3"/>
      </w:pPr>
      <w:r>
        <w:t>Vertical axis inverted</w:t>
      </w:r>
    </w:p>
    <w:p>
      <w:pPr>
        <w:pStyle w:val="ListBullet"/>
      </w:pPr>
      <w:r>
        <w:t xml:space="preserve">negative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= invert Y;</w:t>
      </w:r>
    </w:p>
    <w:p>
      <w:pPr>
        <w:pStyle w:val="ListBullet"/>
      </w:pPr>
      <w:r>
        <w:t xml:space="preserve">use a positive value such as </w:t>
      </w:r>
      <w:r>
        <w:rPr>
          <w:rFonts w:ascii="Consolas" w:hAnsi="Consolas" w:eastAsia="Consolas"/>
          <w:sz w:val="19"/>
          <w:shd w:fill="EEF5EE"/>
        </w:rPr>
        <w:t>0.022</w:t>
      </w:r>
      <w:r>
        <w:t>.</w:t>
      </w:r>
    </w:p>
    <w:p>
      <w:pPr>
        <w:pStyle w:val="Heading3"/>
      </w:pPr>
      <w:r>
        <w:t>Zoom sensitivity feels wrong</w:t>
      </w:r>
    </w:p>
    <w:p>
      <w:pPr>
        <w:pStyle w:val="ListBullet"/>
      </w:pPr>
      <w:r>
        <w:t xml:space="preserve">set </w:t>
      </w: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t xml:space="preserve">temporarily disable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check </w:t>
      </w: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t>if you want an old manual feel, use manual mode and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pPr>
        <w:pStyle w:val="Heading3"/>
      </w:pPr>
      <w:r>
        <w:t>Bind rows show ???</w:t>
      </w:r>
    </w:p>
    <w:p>
      <w:r>
        <w:rPr>
          <w:rFonts w:ascii="Consolas" w:hAnsi="Consolas" w:eastAsia="Consolas"/>
          <w:sz w:val="19"/>
          <w:shd w:fill="EEF5EE"/>
        </w:rPr>
        <w:t>???</w:t>
      </w:r>
      <w:r>
        <w:t xml:space="preserve"> on a bind row means no key is assigned to that action. It is not a</w:t>
      </w:r>
    </w:p>
    <w:p>
      <w:r>
        <w:t xml:space="preserve">command error. Assign a key in the menu or through </w:t>
      </w:r>
      <w:r>
        <w:rPr>
          <w:rFonts w:ascii="Consolas" w:hAnsi="Consolas" w:eastAsia="Consolas"/>
          <w:sz w:val="19"/>
          <w:shd w:fill="EEF5EE"/>
        </w:rPr>
        <w:t>bind</w:t>
      </w:r>
      <w:r>
        <w:t>.</w:t>
      </w:r>
    </w:p>
    <w:p>
      <w:pPr>
        <w:pStyle w:val="Heading2"/>
      </w:pPr>
      <w:r>
        <w:t>14. Good baseline</w:t>
      </w:r>
    </w:p>
    <w:p>
      <w:r>
        <w:t>For clean Q2PRO-X: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 q2pro</w:t>
      </w:r>
      <w:r>
        <w:t>;</w:t>
      </w:r>
    </w:p>
    <w:p>
      <w:pPr>
        <w:pStyle w:val="ListBullet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manually;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cl_zoom_time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cl_zoom_walk 0</w:t>
      </w:r>
      <w:r>
        <w:t>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release documentation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controls, mouse, and zoom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